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242" w:rsidRDefault="00DE6242" w:rsidP="00BB2C38">
      <w:pPr>
        <w:tabs>
          <w:tab w:val="left" w:pos="3270"/>
        </w:tabs>
        <w:rPr>
          <w:sz w:val="27"/>
          <w:szCs w:val="27"/>
        </w:rPr>
      </w:pPr>
      <w:bookmarkStart w:id="0" w:name="_GoBack"/>
      <w:bookmarkEnd w:id="0"/>
    </w:p>
    <w:p w:rsidR="00E35E1B" w:rsidRDefault="00E35E1B">
      <w:pPr>
        <w:rPr>
          <w:sz w:val="27"/>
          <w:szCs w:val="27"/>
        </w:rPr>
      </w:pPr>
    </w:p>
    <w:p w:rsidR="00C40EA9" w:rsidRPr="00C40EA9" w:rsidRDefault="00C40EA9" w:rsidP="00EB7426">
      <w:pPr>
        <w:jc w:val="right"/>
        <w:rPr>
          <w:sz w:val="28"/>
          <w:szCs w:val="28"/>
        </w:rPr>
      </w:pPr>
      <w:r w:rsidRPr="00C40EA9">
        <w:rPr>
          <w:sz w:val="28"/>
          <w:szCs w:val="28"/>
        </w:rPr>
        <w:t xml:space="preserve">Приложение </w:t>
      </w:r>
      <w:r w:rsidR="00B07CCB">
        <w:rPr>
          <w:sz w:val="28"/>
          <w:szCs w:val="28"/>
        </w:rPr>
        <w:t>1</w:t>
      </w:r>
      <w:r w:rsidRPr="00C40EA9">
        <w:rPr>
          <w:sz w:val="28"/>
          <w:szCs w:val="28"/>
        </w:rPr>
        <w:t xml:space="preserve"> </w:t>
      </w:r>
    </w:p>
    <w:p w:rsidR="00C40EA9" w:rsidRP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  <w:r w:rsidRPr="00C40EA9">
        <w:rPr>
          <w:sz w:val="28"/>
          <w:szCs w:val="28"/>
        </w:rPr>
        <w:t>к письму ГБОУ ИРО Краснодарского края</w:t>
      </w:r>
    </w:p>
    <w:p w:rsidR="00C40EA9" w:rsidRPr="00D34DB3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  <w:bookmarkStart w:id="1" w:name="_Hlk77669408"/>
      <w:r w:rsidRPr="00452049">
        <w:rPr>
          <w:sz w:val="28"/>
          <w:szCs w:val="28"/>
          <w:u w:val="single"/>
        </w:rPr>
        <w:t>№</w:t>
      </w:r>
      <w:r w:rsidR="00452049" w:rsidRPr="00D34DB3">
        <w:rPr>
          <w:sz w:val="28"/>
          <w:szCs w:val="28"/>
          <w:u w:val="single"/>
        </w:rPr>
        <w:t xml:space="preserve"> 01-20/3463</w:t>
      </w:r>
      <w:r w:rsidR="00452049" w:rsidRPr="00D34DB3">
        <w:rPr>
          <w:sz w:val="28"/>
          <w:szCs w:val="28"/>
        </w:rPr>
        <w:t xml:space="preserve"> </w:t>
      </w:r>
      <w:r w:rsidRPr="00C40EA9">
        <w:rPr>
          <w:sz w:val="28"/>
          <w:szCs w:val="28"/>
        </w:rPr>
        <w:t>от</w:t>
      </w:r>
      <w:r w:rsidR="00452049" w:rsidRPr="00D34DB3">
        <w:rPr>
          <w:sz w:val="28"/>
          <w:szCs w:val="28"/>
        </w:rPr>
        <w:t xml:space="preserve"> </w:t>
      </w:r>
      <w:r w:rsidR="00452049" w:rsidRPr="00D34DB3">
        <w:rPr>
          <w:sz w:val="28"/>
          <w:szCs w:val="28"/>
          <w:u w:val="single"/>
        </w:rPr>
        <w:t>16.07.2021</w:t>
      </w:r>
      <w:bookmarkEnd w:id="1"/>
    </w:p>
    <w:p w:rsidR="00C40EA9" w:rsidRDefault="00C40EA9" w:rsidP="00C40EA9">
      <w:pPr>
        <w:tabs>
          <w:tab w:val="left" w:pos="3270"/>
        </w:tabs>
        <w:jc w:val="right"/>
        <w:rPr>
          <w:sz w:val="28"/>
          <w:szCs w:val="28"/>
        </w:rPr>
      </w:pPr>
    </w:p>
    <w:p w:rsidR="00C40EA9" w:rsidRDefault="00EB7426" w:rsidP="00D51BD8">
      <w:pPr>
        <w:jc w:val="both"/>
        <w:rPr>
          <w:sz w:val="28"/>
          <w:szCs w:val="28"/>
        </w:rPr>
      </w:pPr>
      <w:bookmarkStart w:id="2" w:name="_Hlk77322451"/>
      <w:r>
        <w:rPr>
          <w:sz w:val="28"/>
          <w:szCs w:val="28"/>
        </w:rPr>
        <w:tab/>
      </w:r>
      <w:r w:rsidRPr="00EB7426">
        <w:rPr>
          <w:sz w:val="28"/>
          <w:szCs w:val="28"/>
        </w:rPr>
        <w:t xml:space="preserve"> </w:t>
      </w:r>
    </w:p>
    <w:bookmarkEnd w:id="2"/>
    <w:p w:rsidR="00C40EA9" w:rsidRDefault="00C40EA9" w:rsidP="002553A0">
      <w:pPr>
        <w:tabs>
          <w:tab w:val="left" w:pos="3270"/>
        </w:tabs>
        <w:jc w:val="center"/>
        <w:rPr>
          <w:b/>
          <w:sz w:val="28"/>
          <w:szCs w:val="28"/>
        </w:rPr>
      </w:pPr>
      <w:r w:rsidRPr="00C40EA9">
        <w:rPr>
          <w:b/>
          <w:sz w:val="28"/>
          <w:szCs w:val="28"/>
        </w:rPr>
        <w:t xml:space="preserve">Возможные </w:t>
      </w:r>
      <w:r w:rsidR="00B07CCB">
        <w:rPr>
          <w:b/>
          <w:sz w:val="28"/>
          <w:szCs w:val="28"/>
        </w:rPr>
        <w:t>виды деятельности обучающихся</w:t>
      </w:r>
      <w:r w:rsidRPr="00C40EA9">
        <w:rPr>
          <w:b/>
          <w:sz w:val="28"/>
          <w:szCs w:val="28"/>
        </w:rPr>
        <w:t xml:space="preserve"> </w:t>
      </w:r>
      <w:r w:rsidR="00B07CCB">
        <w:rPr>
          <w:b/>
          <w:sz w:val="28"/>
          <w:szCs w:val="28"/>
        </w:rPr>
        <w:t>для</w:t>
      </w:r>
      <w:r w:rsidRPr="00C40EA9">
        <w:rPr>
          <w:b/>
          <w:sz w:val="28"/>
          <w:szCs w:val="28"/>
        </w:rPr>
        <w:t xml:space="preserve"> преодоления «порога успешности» на ОГЭ</w:t>
      </w:r>
    </w:p>
    <w:p w:rsidR="00B07CCB" w:rsidRDefault="00B07CCB" w:rsidP="002553A0">
      <w:pPr>
        <w:tabs>
          <w:tab w:val="left" w:pos="3270"/>
        </w:tabs>
        <w:jc w:val="center"/>
        <w:rPr>
          <w:b/>
          <w:sz w:val="28"/>
          <w:szCs w:val="28"/>
        </w:rPr>
      </w:pP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Экзаменационная работа по математике состоит из двух частей. В первой части - задания базового уровня сложности с № 1 по № 19, во второй части - задания повышенного </w:t>
      </w:r>
      <w:r w:rsidR="00680522">
        <w:rPr>
          <w:sz w:val="28"/>
          <w:szCs w:val="28"/>
        </w:rPr>
        <w:t xml:space="preserve">и высокого </w:t>
      </w:r>
      <w:r w:rsidRPr="00B07CCB">
        <w:rPr>
          <w:sz w:val="28"/>
          <w:szCs w:val="28"/>
        </w:rPr>
        <w:t>уровня сложности с № 20 по № 25.</w:t>
      </w: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Напоминаем, что для получения отметки «3» </w:t>
      </w:r>
      <w:r w:rsidR="00F1148E">
        <w:rPr>
          <w:sz w:val="28"/>
          <w:szCs w:val="28"/>
        </w:rPr>
        <w:t xml:space="preserve">на ОГЭ </w:t>
      </w:r>
      <w:r w:rsidRPr="00B07CCB">
        <w:rPr>
          <w:sz w:val="28"/>
          <w:szCs w:val="28"/>
        </w:rPr>
        <w:t xml:space="preserve">выпускникам необходимо </w:t>
      </w:r>
      <w:r w:rsidR="00F1148E">
        <w:rPr>
          <w:sz w:val="28"/>
          <w:szCs w:val="28"/>
        </w:rPr>
        <w:t xml:space="preserve">набрать не менее 8 баллов за всю работу, </w:t>
      </w:r>
      <w:r w:rsidRPr="00B07CCB">
        <w:rPr>
          <w:sz w:val="28"/>
          <w:szCs w:val="28"/>
        </w:rPr>
        <w:t xml:space="preserve">из которых не менее 2 </w:t>
      </w:r>
      <w:r w:rsidR="00F1148E">
        <w:rPr>
          <w:sz w:val="28"/>
          <w:szCs w:val="28"/>
        </w:rPr>
        <w:t>баллов необходимо набрать</w:t>
      </w:r>
      <w:r w:rsidRPr="00B07CCB">
        <w:rPr>
          <w:sz w:val="28"/>
          <w:szCs w:val="28"/>
        </w:rPr>
        <w:t xml:space="preserve"> по геометрии (№ 15 - № 19, № 23 - № 25). </w:t>
      </w:r>
      <w:r w:rsidR="00CC1024">
        <w:rPr>
          <w:sz w:val="28"/>
          <w:szCs w:val="28"/>
        </w:rPr>
        <w:t>Поэтому, в зависимости от уровня знаний и умений каждого обучающегося, от типов заданий, которые он уже научился выполнять</w:t>
      </w:r>
      <w:r w:rsidR="00F1148E">
        <w:rPr>
          <w:sz w:val="28"/>
          <w:szCs w:val="28"/>
        </w:rPr>
        <w:t xml:space="preserve"> (алгебраических и геометрических)</w:t>
      </w:r>
      <w:r w:rsidR="00CC1024">
        <w:rPr>
          <w:sz w:val="28"/>
          <w:szCs w:val="28"/>
        </w:rPr>
        <w:t xml:space="preserve">, необходимо построить ему индивидуальную траекторию </w:t>
      </w:r>
      <w:r w:rsidR="00680522">
        <w:rPr>
          <w:sz w:val="28"/>
          <w:szCs w:val="28"/>
        </w:rPr>
        <w:t>подготовки</w:t>
      </w:r>
      <w:r w:rsidR="00F1148E">
        <w:rPr>
          <w:sz w:val="28"/>
          <w:szCs w:val="28"/>
        </w:rPr>
        <w:t xml:space="preserve"> </w:t>
      </w:r>
      <w:r w:rsidR="00CC1024">
        <w:rPr>
          <w:sz w:val="28"/>
          <w:szCs w:val="28"/>
        </w:rPr>
        <w:t>с введением дополнительно новых типов заданий и корректировкой уже выбранных</w:t>
      </w:r>
      <w:r w:rsidR="00680522">
        <w:rPr>
          <w:sz w:val="28"/>
          <w:szCs w:val="28"/>
        </w:rPr>
        <w:t xml:space="preserve"> для успешного решения на экзамене не менее 8 задач.</w:t>
      </w:r>
      <w:r w:rsidR="00CC1024" w:rsidRPr="00B07CCB">
        <w:rPr>
          <w:sz w:val="28"/>
          <w:szCs w:val="28"/>
        </w:rPr>
        <w:t xml:space="preserve"> </w:t>
      </w:r>
    </w:p>
    <w:p w:rsidR="00CC1024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 xml:space="preserve">Так как проверка бланков № 1 проводится автоматизированным способом, без участия экспертов, то важно научить обучающихся правильно заполнять поля ответов в соответствии с образцами цифр в бланке. </w:t>
      </w:r>
    </w:p>
    <w:p w:rsidR="00B07CCB" w:rsidRPr="00B07CCB" w:rsidRDefault="00B07CCB" w:rsidP="00CC1024">
      <w:pPr>
        <w:ind w:firstLine="708"/>
        <w:jc w:val="both"/>
        <w:rPr>
          <w:sz w:val="28"/>
          <w:szCs w:val="28"/>
        </w:rPr>
      </w:pPr>
      <w:r w:rsidRPr="00B07CCB">
        <w:rPr>
          <w:sz w:val="28"/>
          <w:szCs w:val="28"/>
        </w:rPr>
        <w:t>Задания второй части обучающиеся выполняют на бланке ответов № 2 с развернутыми решениями, которые проверяются экспертами. Поэтому в соответствии с запросами обучающихся рекомендуем организовать работу по заданиям разного уровня сложности с использованием справочных материалов, которые предусмотрены на экзамене.</w:t>
      </w:r>
    </w:p>
    <w:p w:rsidR="00B07CCB" w:rsidRDefault="00B07CCB" w:rsidP="002553A0">
      <w:pPr>
        <w:tabs>
          <w:tab w:val="left" w:pos="3270"/>
        </w:tabs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4302"/>
        <w:gridCol w:w="1199"/>
        <w:gridCol w:w="1757"/>
        <w:gridCol w:w="1352"/>
      </w:tblGrid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№ п</w:t>
            </w:r>
            <w:r w:rsidRPr="00B07CCB">
              <w:rPr>
                <w:sz w:val="28"/>
                <w:szCs w:val="28"/>
                <w:lang w:val="en-US"/>
              </w:rPr>
              <w:t>/</w:t>
            </w:r>
            <w:r w:rsidRPr="00B07CCB">
              <w:rPr>
                <w:sz w:val="28"/>
                <w:szCs w:val="28"/>
              </w:rPr>
              <w:t>п</w:t>
            </w:r>
          </w:p>
        </w:tc>
        <w:tc>
          <w:tcPr>
            <w:tcW w:w="430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199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задания в ОГЭ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</w:tr>
      <w:tr w:rsidR="00FF7DD6" w:rsidRPr="00B07CCB" w:rsidTr="00394DDA">
        <w:tc>
          <w:tcPr>
            <w:tcW w:w="594" w:type="dxa"/>
          </w:tcPr>
          <w:p w:rsidR="00FF7DD6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302" w:type="dxa"/>
          </w:tcPr>
          <w:p w:rsidR="00FF7DD6" w:rsidRDefault="00FF7DD6" w:rsidP="00FF7DD6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 работа</w:t>
            </w:r>
          </w:p>
        </w:tc>
        <w:tc>
          <w:tcPr>
            <w:tcW w:w="1199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  <w:tc>
          <w:tcPr>
            <w:tcW w:w="1352" w:type="dxa"/>
          </w:tcPr>
          <w:p w:rsidR="00FF7DD6" w:rsidRDefault="00FF7DD6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302" w:type="dxa"/>
          </w:tcPr>
          <w:p w:rsidR="001150F3" w:rsidRPr="00B07CCB" w:rsidRDefault="001150F3" w:rsidP="00B07CCB">
            <w:pPr>
              <w:tabs>
                <w:tab w:val="left" w:pos="3270"/>
              </w:tabs>
              <w:jc w:val="both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Работа с бланками ответов</w:t>
            </w:r>
            <w:r>
              <w:rPr>
                <w:sz w:val="28"/>
                <w:szCs w:val="28"/>
              </w:rPr>
              <w:t xml:space="preserve"> № 1</w:t>
            </w:r>
          </w:p>
        </w:tc>
        <w:tc>
          <w:tcPr>
            <w:tcW w:w="1199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07CCB">
              <w:rPr>
                <w:sz w:val="28"/>
                <w:szCs w:val="28"/>
              </w:rPr>
              <w:t>а каждом занятии</w:t>
            </w:r>
          </w:p>
        </w:tc>
        <w:tc>
          <w:tcPr>
            <w:tcW w:w="1352" w:type="dxa"/>
          </w:tcPr>
          <w:p w:rsidR="001150F3" w:rsidRDefault="001150F3" w:rsidP="002553A0">
            <w:pPr>
              <w:tabs>
                <w:tab w:val="left" w:pos="327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302" w:type="dxa"/>
          </w:tcPr>
          <w:p w:rsidR="001150F3" w:rsidRPr="00B07CCB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со справочными материалами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B07CCB">
              <w:rPr>
                <w:sz w:val="28"/>
                <w:szCs w:val="28"/>
              </w:rPr>
              <w:t>на каждом занятии</w:t>
            </w: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302" w:type="dxa"/>
          </w:tcPr>
          <w:p w:rsidR="001150F3" w:rsidRPr="00CA330F" w:rsidRDefault="001150F3" w:rsidP="00B07CCB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«Числа и вычисления»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Действиями с обыкновенными дробями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десятичными дробями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 квадратным корнем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Действия со степенью с целым показателем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B07CCB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Сравнение чисел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«Алгебраические выражения»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Преобразование целых выражений с применением формул сокращенного умножения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Преобразование рациональных выражений 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150F3">
              <w:rPr>
                <w:sz w:val="28"/>
                <w:szCs w:val="28"/>
              </w:rPr>
              <w:t>Умение выразить из формулы одну величину через другие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«Уравнения и неравенства»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уравнения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уравнения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Линейные неравенства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1150F3">
              <w:rPr>
                <w:sz w:val="28"/>
                <w:szCs w:val="28"/>
              </w:rPr>
              <w:t>Система линейных неравенств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Квадратные неравенства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«Статистика и теория вероятностей»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302" w:type="dxa"/>
          </w:tcPr>
          <w:p w:rsidR="001150F3" w:rsidRPr="00CA330F" w:rsidRDefault="001150F3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теме: «Функции»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Линейная функция и ее график</w:t>
            </w:r>
            <w:r w:rsidR="008F6FB9">
              <w:rPr>
                <w:sz w:val="28"/>
                <w:szCs w:val="28"/>
              </w:rPr>
              <w:t>. Геометрический смысл коэффициентов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F6200C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F6200C">
              <w:rPr>
                <w:sz w:val="28"/>
                <w:szCs w:val="28"/>
              </w:rPr>
              <w:t>Функция, описывающая обратно пропорциональную зависимость, её график</w:t>
            </w:r>
            <w:r w:rsidR="008F6FB9">
              <w:rPr>
                <w:sz w:val="28"/>
                <w:szCs w:val="28"/>
              </w:rPr>
              <w:t>. Гипербола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1150F3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Квадратичная функция и ее график</w:t>
            </w:r>
            <w:r w:rsidR="008F6FB9">
              <w:rPr>
                <w:sz w:val="28"/>
                <w:szCs w:val="28"/>
              </w:rPr>
              <w:t>. Парабола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3B4CC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302" w:type="dxa"/>
          </w:tcPr>
          <w:p w:rsidR="001150F3" w:rsidRPr="00CA330F" w:rsidRDefault="00365110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CA330F">
              <w:rPr>
                <w:i/>
                <w:sz w:val="28"/>
                <w:szCs w:val="28"/>
              </w:rPr>
              <w:t>Решение заданий по разделу: «Геометрия»</w:t>
            </w:r>
          </w:p>
        </w:tc>
        <w:tc>
          <w:tcPr>
            <w:tcW w:w="1199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Треугольник. Внешний угол треугольника, свойства равнобедренного и равностороннего треугольника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треугольника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Окружность. Центральные и вписанные углы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Касательная, секущая к окружности, радиус, хорда, диаметр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Окружность, описанная и вписанная в треугольник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1150F3" w:rsidRPr="00B07CCB" w:rsidTr="00394DDA">
        <w:tc>
          <w:tcPr>
            <w:tcW w:w="594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1150F3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Окружность, описанная и </w:t>
            </w:r>
            <w:r>
              <w:rPr>
                <w:sz w:val="28"/>
                <w:szCs w:val="28"/>
              </w:rPr>
              <w:lastRenderedPageBreak/>
              <w:t>вписанная в четырехугольник</w:t>
            </w:r>
          </w:p>
        </w:tc>
        <w:tc>
          <w:tcPr>
            <w:tcW w:w="1199" w:type="dxa"/>
          </w:tcPr>
          <w:p w:rsidR="001150F3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1757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1150F3" w:rsidRPr="00B07CCB" w:rsidRDefault="001150F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Параллелограмм, свойства параллелограмма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Ромб, прямоугольник, квадрат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Трапеция. Виды трапеций</w:t>
            </w:r>
          </w:p>
        </w:tc>
        <w:tc>
          <w:tcPr>
            <w:tcW w:w="1199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Треугольник на клетчатой бумаге. Средняя линия, высота,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Параллелограмм и его виды на клетчатой бумаге. Диагонали, высоты,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365110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Трапеция на клетчатой бумаге. Высота, средняя линия, площадь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FF7DD6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Острый угол на клетчатой бумаге. Нахождение синуса, косинуса, тангенса</w:t>
            </w:r>
            <w:r w:rsidR="003B4CC0">
              <w:rPr>
                <w:sz w:val="28"/>
                <w:szCs w:val="28"/>
              </w:rPr>
              <w:t xml:space="preserve"> острого угла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365110" w:rsidRPr="00B07CCB" w:rsidTr="00394DDA">
        <w:tc>
          <w:tcPr>
            <w:tcW w:w="594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365110" w:rsidRDefault="00FF7DD6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 w:rsidRPr="00612BB0">
              <w:rPr>
                <w:sz w:val="28"/>
                <w:szCs w:val="28"/>
              </w:rPr>
              <w:t>Выбор верных (одного или нескольких)</w:t>
            </w:r>
            <w:r>
              <w:rPr>
                <w:sz w:val="28"/>
                <w:szCs w:val="28"/>
              </w:rPr>
              <w:t xml:space="preserve"> </w:t>
            </w:r>
            <w:r w:rsidRPr="00612BB0">
              <w:rPr>
                <w:sz w:val="28"/>
                <w:szCs w:val="28"/>
              </w:rPr>
              <w:t>геометрических утверждений</w:t>
            </w:r>
            <w:r>
              <w:rPr>
                <w:sz w:val="28"/>
                <w:szCs w:val="28"/>
              </w:rPr>
              <w:t xml:space="preserve"> из трёх предложенных</w:t>
            </w:r>
          </w:p>
        </w:tc>
        <w:tc>
          <w:tcPr>
            <w:tcW w:w="1199" w:type="dxa"/>
          </w:tcPr>
          <w:p w:rsidR="00365110" w:rsidRPr="00B07CCB" w:rsidRDefault="00B31633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757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365110" w:rsidRPr="00B07CCB" w:rsidRDefault="00365110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B07CCB" w:rsidTr="00394DDA">
        <w:tc>
          <w:tcPr>
            <w:tcW w:w="594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302" w:type="dxa"/>
          </w:tcPr>
          <w:p w:rsidR="00D668AA" w:rsidRPr="00D668AA" w:rsidRDefault="00D668AA" w:rsidP="001150F3">
            <w:pPr>
              <w:tabs>
                <w:tab w:val="left" w:pos="3270"/>
              </w:tabs>
              <w:rPr>
                <w:i/>
                <w:sz w:val="28"/>
                <w:szCs w:val="28"/>
              </w:rPr>
            </w:pPr>
            <w:r w:rsidRPr="00D668AA">
              <w:rPr>
                <w:i/>
                <w:sz w:val="28"/>
                <w:szCs w:val="28"/>
              </w:rPr>
              <w:t>Решение заданий повышенного уровня сложности</w:t>
            </w:r>
          </w:p>
        </w:tc>
        <w:tc>
          <w:tcPr>
            <w:tcW w:w="1199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B07CCB" w:rsidTr="00394DDA">
        <w:tc>
          <w:tcPr>
            <w:tcW w:w="594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D668AA" w:rsidRDefault="007A3B91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уравнений</w:t>
            </w:r>
          </w:p>
        </w:tc>
        <w:tc>
          <w:tcPr>
            <w:tcW w:w="1199" w:type="dxa"/>
          </w:tcPr>
          <w:p w:rsidR="00D668A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B07CCB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AB0754" w:rsidRPr="00B07CCB" w:rsidTr="00394DDA">
        <w:tc>
          <w:tcPr>
            <w:tcW w:w="594" w:type="dxa"/>
          </w:tcPr>
          <w:p w:rsidR="00AB0754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AB0754" w:rsidRDefault="00AB0754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неравенств</w:t>
            </w:r>
          </w:p>
        </w:tc>
        <w:tc>
          <w:tcPr>
            <w:tcW w:w="1199" w:type="dxa"/>
          </w:tcPr>
          <w:p w:rsidR="00AB0754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757" w:type="dxa"/>
          </w:tcPr>
          <w:p w:rsidR="00AB0754" w:rsidRPr="00B07CCB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AB0754" w:rsidRPr="00B07CCB" w:rsidRDefault="00AB0754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движение</w:t>
            </w:r>
          </w:p>
        </w:tc>
        <w:tc>
          <w:tcPr>
            <w:tcW w:w="1199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2F11EA"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совместную работу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текстовых задач на сплавы и смеси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«Треугольник»</w:t>
            </w:r>
          </w:p>
        </w:tc>
        <w:tc>
          <w:tcPr>
            <w:tcW w:w="1199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 w:rsidRPr="002F11EA"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2F11EA" w:rsidRPr="002F11EA" w:rsidTr="00394DDA">
        <w:tc>
          <w:tcPr>
            <w:tcW w:w="594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«Окружность»</w:t>
            </w:r>
          </w:p>
        </w:tc>
        <w:tc>
          <w:tcPr>
            <w:tcW w:w="1199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2F11E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по теме: «Четырехугольник»</w:t>
            </w:r>
          </w:p>
        </w:tc>
        <w:tc>
          <w:tcPr>
            <w:tcW w:w="1199" w:type="dxa"/>
          </w:tcPr>
          <w:p w:rsidR="00D668A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  <w:tr w:rsidR="00D668AA" w:rsidRPr="002F11EA" w:rsidTr="00394DDA">
        <w:tc>
          <w:tcPr>
            <w:tcW w:w="594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</w:tcPr>
          <w:p w:rsidR="00D668AA" w:rsidRPr="002F11EA" w:rsidRDefault="002F11EA" w:rsidP="001150F3">
            <w:pPr>
              <w:tabs>
                <w:tab w:val="left" w:pos="32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задач на доказательство</w:t>
            </w:r>
          </w:p>
        </w:tc>
        <w:tc>
          <w:tcPr>
            <w:tcW w:w="1199" w:type="dxa"/>
          </w:tcPr>
          <w:p w:rsidR="00D668AA" w:rsidRPr="002F11EA" w:rsidRDefault="002F11E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57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52" w:type="dxa"/>
          </w:tcPr>
          <w:p w:rsidR="00D668AA" w:rsidRPr="002F11EA" w:rsidRDefault="00D668AA" w:rsidP="002553A0">
            <w:pPr>
              <w:tabs>
                <w:tab w:val="left" w:pos="327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40EA9" w:rsidRPr="002F11EA" w:rsidRDefault="00C40EA9" w:rsidP="00C40EA9">
      <w:pPr>
        <w:tabs>
          <w:tab w:val="left" w:pos="3270"/>
        </w:tabs>
        <w:jc w:val="both"/>
        <w:rPr>
          <w:sz w:val="28"/>
          <w:szCs w:val="28"/>
        </w:rPr>
      </w:pPr>
    </w:p>
    <w:p w:rsidR="00EB7426" w:rsidRDefault="00EB742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B7426" w:rsidRDefault="00EB7426" w:rsidP="00EB7426">
      <w:pPr>
        <w:tabs>
          <w:tab w:val="left" w:pos="3270"/>
        </w:tabs>
        <w:jc w:val="center"/>
        <w:rPr>
          <w:sz w:val="28"/>
          <w:szCs w:val="28"/>
        </w:rPr>
      </w:pPr>
    </w:p>
    <w:p w:rsidR="00EB7426" w:rsidRPr="00E7595D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  <w:r w:rsidRPr="00E7595D">
        <w:rPr>
          <w:sz w:val="28"/>
          <w:szCs w:val="28"/>
        </w:rPr>
        <w:t xml:space="preserve">Приложение </w:t>
      </w:r>
      <w:r w:rsidR="00AB0754">
        <w:rPr>
          <w:sz w:val="28"/>
          <w:szCs w:val="28"/>
        </w:rPr>
        <w:t>2</w:t>
      </w:r>
      <w:r w:rsidRPr="00E7595D">
        <w:rPr>
          <w:sz w:val="28"/>
          <w:szCs w:val="28"/>
        </w:rPr>
        <w:t xml:space="preserve"> </w:t>
      </w:r>
    </w:p>
    <w:p w:rsidR="00EB7426" w:rsidRPr="00E7595D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  <w:r w:rsidRPr="00E7595D">
        <w:rPr>
          <w:sz w:val="28"/>
          <w:szCs w:val="28"/>
        </w:rPr>
        <w:t>к письму ГБОУ ИРО Краснодарского края</w:t>
      </w:r>
    </w:p>
    <w:p w:rsidR="00EB7426" w:rsidRPr="00452049" w:rsidRDefault="00452049" w:rsidP="00EB7426">
      <w:pPr>
        <w:tabs>
          <w:tab w:val="left" w:pos="3270"/>
        </w:tabs>
        <w:jc w:val="right"/>
        <w:rPr>
          <w:sz w:val="28"/>
          <w:szCs w:val="28"/>
          <w:u w:val="single"/>
        </w:rPr>
      </w:pPr>
      <w:r w:rsidRPr="00452049">
        <w:rPr>
          <w:sz w:val="28"/>
          <w:szCs w:val="28"/>
          <w:u w:val="single"/>
        </w:rPr>
        <w:t>№ 01-20/3463 от 16.07.2021</w:t>
      </w:r>
    </w:p>
    <w:p w:rsidR="00EB7426" w:rsidRDefault="00EB7426" w:rsidP="00EB7426">
      <w:pPr>
        <w:tabs>
          <w:tab w:val="left" w:pos="3270"/>
        </w:tabs>
        <w:jc w:val="right"/>
        <w:rPr>
          <w:sz w:val="28"/>
          <w:szCs w:val="28"/>
        </w:rPr>
      </w:pPr>
    </w:p>
    <w:p w:rsidR="00EB7426" w:rsidRPr="001E75ED" w:rsidRDefault="00EB7426" w:rsidP="001E75ED">
      <w:pPr>
        <w:jc w:val="center"/>
        <w:rPr>
          <w:b/>
          <w:sz w:val="28"/>
          <w:szCs w:val="28"/>
        </w:rPr>
      </w:pPr>
      <w:bookmarkStart w:id="3" w:name="_Hlk77322601"/>
      <w:bookmarkStart w:id="4" w:name="_Hlk77322716"/>
      <w:r w:rsidRPr="001E75ED">
        <w:rPr>
          <w:b/>
          <w:sz w:val="28"/>
          <w:szCs w:val="28"/>
        </w:rPr>
        <w:t>Ресурсы для работы с обучающимися</w:t>
      </w:r>
      <w:r w:rsidR="001E75ED">
        <w:rPr>
          <w:b/>
          <w:sz w:val="28"/>
          <w:szCs w:val="28"/>
        </w:rPr>
        <w:t xml:space="preserve"> на базовом уровне</w:t>
      </w:r>
    </w:p>
    <w:p w:rsidR="00EB7426" w:rsidRDefault="00EB7426" w:rsidP="00EB7426">
      <w:pPr>
        <w:pStyle w:val="a7"/>
        <w:numPr>
          <w:ilvl w:val="0"/>
          <w:numId w:val="9"/>
        </w:numPr>
        <w:tabs>
          <w:tab w:val="left" w:pos="3270"/>
        </w:tabs>
        <w:spacing w:after="120"/>
        <w:ind w:left="714" w:hanging="357"/>
        <w:rPr>
          <w:rFonts w:ascii="Times New Roman" w:hAnsi="Times New Roman"/>
          <w:sz w:val="28"/>
          <w:szCs w:val="28"/>
        </w:rPr>
      </w:pPr>
      <w:r w:rsidRPr="00C40EA9">
        <w:rPr>
          <w:rFonts w:ascii="Times New Roman" w:hAnsi="Times New Roman"/>
          <w:sz w:val="28"/>
          <w:szCs w:val="28"/>
        </w:rPr>
        <w:t>Образовательные интернет-ресурсы</w:t>
      </w:r>
    </w:p>
    <w:p w:rsidR="00EB7426" w:rsidRPr="002F20D4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Открытый банк заданий ОГЭ по математике </w:t>
      </w:r>
    </w:p>
    <w:p w:rsidR="00EB7426" w:rsidRPr="002F20D4" w:rsidRDefault="00D34DB3" w:rsidP="00EB7426">
      <w:pPr>
        <w:tabs>
          <w:tab w:val="left" w:pos="3270"/>
        </w:tabs>
        <w:ind w:left="426"/>
        <w:jc w:val="both"/>
        <w:rPr>
          <w:sz w:val="28"/>
          <w:szCs w:val="28"/>
        </w:rPr>
      </w:pPr>
      <w:hyperlink r:id="rId7" w:anchor="!/tab/173942232-2" w:history="1">
        <w:r w:rsidR="00EB7426" w:rsidRPr="002F20D4">
          <w:rPr>
            <w:rStyle w:val="a4"/>
            <w:sz w:val="28"/>
            <w:szCs w:val="28"/>
          </w:rPr>
          <w:t>https://fipi.ru/oge/otkrytyy-bank-zadaniy-oge#!/tab/173942232-2</w:t>
        </w:r>
      </w:hyperlink>
    </w:p>
    <w:p w:rsidR="00EB7426" w:rsidRPr="002F20D4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Навигатор самостоятельной подготовки к ОГЭ по математике </w:t>
      </w:r>
      <w:hyperlink r:id="rId8" w:anchor="ma" w:history="1">
        <w:r w:rsidRPr="002F20D4">
          <w:rPr>
            <w:rStyle w:val="a4"/>
            <w:rFonts w:ascii="Times New Roman" w:hAnsi="Times New Roman"/>
            <w:sz w:val="28"/>
            <w:szCs w:val="28"/>
          </w:rPr>
          <w:t>https://fipi.ru/navigator-podgotovki/navigator-oge#ma</w:t>
        </w:r>
      </w:hyperlink>
    </w:p>
    <w:p w:rsidR="00EB7426" w:rsidRDefault="00EB7426" w:rsidP="00EB7426">
      <w:pPr>
        <w:pStyle w:val="a7"/>
        <w:numPr>
          <w:ilvl w:val="0"/>
          <w:numId w:val="10"/>
        </w:numPr>
        <w:tabs>
          <w:tab w:val="left" w:pos="3270"/>
        </w:tabs>
        <w:spacing w:after="0"/>
        <w:jc w:val="both"/>
        <w:rPr>
          <w:rStyle w:val="a4"/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 xml:space="preserve">Телешкола Кубани. Консультации по подготовке к ГИА </w:t>
      </w:r>
      <w:hyperlink r:id="rId9" w:history="1">
        <w:r w:rsidRPr="002F20D4">
          <w:rPr>
            <w:rStyle w:val="a4"/>
            <w:rFonts w:ascii="Times New Roman" w:hAnsi="Times New Roman"/>
            <w:sz w:val="28"/>
            <w:szCs w:val="28"/>
          </w:rPr>
          <w:t>http://iro23.ru/teleshkola-kubani-0</w:t>
        </w:r>
      </w:hyperlink>
    </w:p>
    <w:p w:rsidR="00DB2D5F" w:rsidRPr="00DB2D5F" w:rsidRDefault="001B738D" w:rsidP="00DB2D5F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bookmarkStart w:id="5" w:name="_Hlk77342420"/>
      <w:r>
        <w:rPr>
          <w:rFonts w:ascii="Times New Roman" w:hAnsi="Times New Roman"/>
          <w:sz w:val="28"/>
          <w:szCs w:val="28"/>
        </w:rPr>
        <w:t>Печатные с</w:t>
      </w:r>
      <w:r w:rsidR="00DB2D5F" w:rsidRPr="00DB2D5F">
        <w:rPr>
          <w:rFonts w:ascii="Times New Roman" w:hAnsi="Times New Roman"/>
          <w:sz w:val="28"/>
          <w:szCs w:val="28"/>
        </w:rPr>
        <w:t>борники для подготовки к ОГЭ специалистов ФИПИ И.В. Ященко, А.В. Семенова и др</w:t>
      </w:r>
      <w:bookmarkEnd w:id="5"/>
      <w:r w:rsidR="00DB2D5F" w:rsidRPr="00DB2D5F">
        <w:rPr>
          <w:rFonts w:ascii="Times New Roman" w:hAnsi="Times New Roman"/>
          <w:sz w:val="28"/>
          <w:szCs w:val="28"/>
        </w:rPr>
        <w:t>.</w:t>
      </w:r>
    </w:p>
    <w:bookmarkEnd w:id="3"/>
    <w:p w:rsidR="00EB7426" w:rsidRPr="002F20D4" w:rsidRDefault="00EB7426" w:rsidP="004377CB">
      <w:pPr>
        <w:pStyle w:val="a7"/>
        <w:numPr>
          <w:ilvl w:val="0"/>
          <w:numId w:val="9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Обучающие материалы с сайта ГБОУ ИРО Краснодарского края (в электронном виде во вложении письма).</w:t>
      </w:r>
    </w:p>
    <w:bookmarkEnd w:id="4"/>
    <w:p w:rsidR="00EB7426" w:rsidRPr="002F20D4" w:rsidRDefault="00EB7426" w:rsidP="004377CB">
      <w:pPr>
        <w:pStyle w:val="a7"/>
        <w:numPr>
          <w:ilvl w:val="0"/>
          <w:numId w:val="11"/>
        </w:numPr>
        <w:spacing w:after="0"/>
        <w:ind w:hanging="76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«Система тематических карточек по математике для подготовки обучающихся к ОГЭ» Т.А. Логиновой</w:t>
      </w:r>
      <w:r w:rsidR="001E75ED">
        <w:rPr>
          <w:rFonts w:ascii="Times New Roman" w:hAnsi="Times New Roman"/>
          <w:sz w:val="28"/>
          <w:szCs w:val="28"/>
        </w:rPr>
        <w:t xml:space="preserve"> (для обучающихся)</w:t>
      </w:r>
      <w:r w:rsidR="004377CB">
        <w:rPr>
          <w:rFonts w:ascii="Times New Roman" w:hAnsi="Times New Roman"/>
          <w:sz w:val="28"/>
          <w:szCs w:val="28"/>
        </w:rPr>
        <w:t>. Предлагаем распечатать каждому девятикласснику для организации самостоятельной работы.</w:t>
      </w:r>
    </w:p>
    <w:p w:rsidR="00EB7426" w:rsidRDefault="00EB7426" w:rsidP="004377CB">
      <w:pPr>
        <w:pStyle w:val="a7"/>
        <w:numPr>
          <w:ilvl w:val="0"/>
          <w:numId w:val="11"/>
        </w:numPr>
        <w:spacing w:after="0"/>
        <w:ind w:hanging="76"/>
        <w:jc w:val="both"/>
        <w:rPr>
          <w:rFonts w:ascii="Times New Roman" w:hAnsi="Times New Roman"/>
          <w:sz w:val="28"/>
          <w:szCs w:val="28"/>
        </w:rPr>
      </w:pPr>
      <w:r w:rsidRPr="002F20D4">
        <w:rPr>
          <w:rFonts w:ascii="Times New Roman" w:hAnsi="Times New Roman"/>
          <w:sz w:val="28"/>
          <w:szCs w:val="28"/>
        </w:rPr>
        <w:t>Методическое пособие Г.В. Соболевой для подготовки к ОГЭ по</w:t>
      </w:r>
      <w:r w:rsidRPr="00C40EA9">
        <w:rPr>
          <w:rFonts w:ascii="Times New Roman" w:hAnsi="Times New Roman"/>
          <w:sz w:val="28"/>
          <w:szCs w:val="28"/>
        </w:rPr>
        <w:t xml:space="preserve"> теме: </w:t>
      </w:r>
      <w:r>
        <w:rPr>
          <w:rFonts w:ascii="Times New Roman" w:hAnsi="Times New Roman"/>
          <w:sz w:val="28"/>
          <w:szCs w:val="28"/>
        </w:rPr>
        <w:t>«Ч</w:t>
      </w:r>
      <w:r w:rsidRPr="00C40EA9">
        <w:rPr>
          <w:rFonts w:ascii="Times New Roman" w:hAnsi="Times New Roman"/>
          <w:sz w:val="28"/>
          <w:szCs w:val="28"/>
        </w:rPr>
        <w:t xml:space="preserve">етырехугольники» </w:t>
      </w:r>
      <w:r w:rsidR="001E75ED">
        <w:rPr>
          <w:rFonts w:ascii="Times New Roman" w:hAnsi="Times New Roman"/>
          <w:sz w:val="28"/>
          <w:szCs w:val="28"/>
        </w:rPr>
        <w:t>(</w:t>
      </w:r>
      <w:r w:rsidRPr="00C40EA9">
        <w:rPr>
          <w:rFonts w:ascii="Times New Roman" w:hAnsi="Times New Roman"/>
          <w:sz w:val="28"/>
          <w:szCs w:val="28"/>
        </w:rPr>
        <w:t>для учител</w:t>
      </w:r>
      <w:r w:rsidR="001E75ED">
        <w:rPr>
          <w:rFonts w:ascii="Times New Roman" w:hAnsi="Times New Roman"/>
          <w:sz w:val="28"/>
          <w:szCs w:val="28"/>
        </w:rPr>
        <w:t>я)</w:t>
      </w:r>
      <w:r>
        <w:rPr>
          <w:rFonts w:ascii="Times New Roman" w:hAnsi="Times New Roman"/>
          <w:sz w:val="28"/>
          <w:szCs w:val="28"/>
        </w:rPr>
        <w:t>.</w:t>
      </w:r>
    </w:p>
    <w:p w:rsidR="00EB7426" w:rsidRDefault="00EB7426" w:rsidP="00EB7426">
      <w:pPr>
        <w:tabs>
          <w:tab w:val="left" w:pos="3270"/>
        </w:tabs>
        <w:jc w:val="both"/>
        <w:rPr>
          <w:sz w:val="28"/>
          <w:szCs w:val="28"/>
        </w:rPr>
      </w:pPr>
    </w:p>
    <w:p w:rsidR="002453C7" w:rsidRDefault="002453C7" w:rsidP="00526E40">
      <w:pPr>
        <w:tabs>
          <w:tab w:val="left" w:pos="3270"/>
        </w:tabs>
        <w:jc w:val="both"/>
        <w:rPr>
          <w:b/>
          <w:sz w:val="28"/>
          <w:szCs w:val="28"/>
        </w:rPr>
      </w:pPr>
      <w:r w:rsidRPr="002453C7">
        <w:rPr>
          <w:b/>
          <w:sz w:val="28"/>
          <w:szCs w:val="28"/>
        </w:rPr>
        <w:t xml:space="preserve">Ресурсы для работы с обучающимися на </w:t>
      </w:r>
      <w:r>
        <w:rPr>
          <w:b/>
          <w:sz w:val="28"/>
          <w:szCs w:val="28"/>
        </w:rPr>
        <w:t>повышенном и высоком уровне</w:t>
      </w:r>
      <w:r w:rsidRPr="002453C7">
        <w:rPr>
          <w:b/>
          <w:sz w:val="28"/>
          <w:szCs w:val="28"/>
        </w:rPr>
        <w:t xml:space="preserve"> </w:t>
      </w:r>
    </w:p>
    <w:p w:rsidR="00526E40" w:rsidRPr="00526E40" w:rsidRDefault="00526E40" w:rsidP="001B738D">
      <w:pPr>
        <w:pStyle w:val="a7"/>
        <w:numPr>
          <w:ilvl w:val="0"/>
          <w:numId w:val="17"/>
        </w:numPr>
        <w:tabs>
          <w:tab w:val="left" w:pos="3270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>Образовательные интернет-ресурсы</w:t>
      </w:r>
    </w:p>
    <w:p w:rsidR="00526E40" w:rsidRPr="00526E40" w:rsidRDefault="00526E40" w:rsidP="00526E40">
      <w:pPr>
        <w:pStyle w:val="a7"/>
        <w:numPr>
          <w:ilvl w:val="0"/>
          <w:numId w:val="16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 xml:space="preserve">Открытый банк заданий ОГЭ по математике </w:t>
      </w:r>
    </w:p>
    <w:p w:rsidR="00526E40" w:rsidRPr="00526E40" w:rsidRDefault="00D34DB3" w:rsidP="00526E40">
      <w:pPr>
        <w:tabs>
          <w:tab w:val="left" w:pos="3270"/>
        </w:tabs>
        <w:jc w:val="both"/>
        <w:rPr>
          <w:sz w:val="28"/>
          <w:szCs w:val="28"/>
        </w:rPr>
      </w:pPr>
      <w:hyperlink r:id="rId10" w:anchor="!/tab/173942232-2" w:history="1">
        <w:r w:rsidR="00526E40" w:rsidRPr="00526E40">
          <w:rPr>
            <w:rStyle w:val="a4"/>
            <w:sz w:val="28"/>
            <w:szCs w:val="28"/>
          </w:rPr>
          <w:t>https://fipi.ru/oge/otkrytyy-bank-zadaniy-oge#!/tab/173942232-2</w:t>
        </w:r>
      </w:hyperlink>
    </w:p>
    <w:p w:rsidR="00526E40" w:rsidRPr="00526E40" w:rsidRDefault="00526E40" w:rsidP="00526E40">
      <w:pPr>
        <w:pStyle w:val="a7"/>
        <w:numPr>
          <w:ilvl w:val="0"/>
          <w:numId w:val="16"/>
        </w:numPr>
        <w:tabs>
          <w:tab w:val="left" w:pos="327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26E40">
        <w:rPr>
          <w:rFonts w:ascii="Times New Roman" w:hAnsi="Times New Roman"/>
          <w:sz w:val="28"/>
          <w:szCs w:val="28"/>
        </w:rPr>
        <w:t xml:space="preserve">Навигатор самостоятельной подготовки к ОГЭ по математике </w:t>
      </w:r>
      <w:hyperlink r:id="rId11" w:anchor="ma" w:history="1">
        <w:r w:rsidRPr="00526E40">
          <w:rPr>
            <w:rStyle w:val="a4"/>
            <w:rFonts w:ascii="Times New Roman" w:hAnsi="Times New Roman"/>
            <w:sz w:val="28"/>
            <w:szCs w:val="28"/>
          </w:rPr>
          <w:t>https://fipi.ru/navigator-podgotovki/navigator-oge#ma</w:t>
        </w:r>
      </w:hyperlink>
    </w:p>
    <w:p w:rsidR="00526E40" w:rsidRPr="001B738D" w:rsidRDefault="00526E40" w:rsidP="00526E40">
      <w:pPr>
        <w:numPr>
          <w:ilvl w:val="0"/>
          <w:numId w:val="16"/>
        </w:numPr>
        <w:tabs>
          <w:tab w:val="left" w:pos="3270"/>
        </w:tabs>
        <w:jc w:val="both"/>
        <w:rPr>
          <w:rStyle w:val="a4"/>
          <w:color w:val="auto"/>
          <w:sz w:val="28"/>
          <w:szCs w:val="28"/>
        </w:rPr>
      </w:pPr>
      <w:r w:rsidRPr="00526E40">
        <w:rPr>
          <w:sz w:val="28"/>
          <w:szCs w:val="28"/>
        </w:rPr>
        <w:t xml:space="preserve">Телешкола Кубани. Консультации по подготовке к ГИА </w:t>
      </w:r>
      <w:hyperlink r:id="rId12" w:history="1">
        <w:r w:rsidRPr="00526E40">
          <w:rPr>
            <w:rStyle w:val="a4"/>
            <w:sz w:val="28"/>
            <w:szCs w:val="28"/>
          </w:rPr>
          <w:t>http://iro23.ru/teleshkola-kubani-0</w:t>
        </w:r>
      </w:hyperlink>
    </w:p>
    <w:p w:rsidR="001B738D" w:rsidRPr="001B738D" w:rsidRDefault="001B738D" w:rsidP="001B738D">
      <w:pPr>
        <w:pStyle w:val="a7"/>
        <w:numPr>
          <w:ilvl w:val="0"/>
          <w:numId w:val="17"/>
        </w:numPr>
        <w:tabs>
          <w:tab w:val="left" w:pos="3270"/>
        </w:tabs>
        <w:ind w:left="426"/>
        <w:jc w:val="both"/>
        <w:rPr>
          <w:rFonts w:ascii="Times New Roman" w:hAnsi="Times New Roman"/>
          <w:sz w:val="28"/>
          <w:szCs w:val="28"/>
        </w:rPr>
      </w:pPr>
      <w:r w:rsidRPr="001B738D">
        <w:rPr>
          <w:rFonts w:ascii="Times New Roman" w:hAnsi="Times New Roman"/>
          <w:sz w:val="28"/>
          <w:szCs w:val="28"/>
        </w:rPr>
        <w:t>Печатные сборники для подготовки к ОГЭ специалистов ФИПИ И.В. Ященко, А.В. Семенова и др</w:t>
      </w:r>
      <w:r w:rsidR="00B23988">
        <w:rPr>
          <w:rFonts w:ascii="Times New Roman" w:hAnsi="Times New Roman"/>
          <w:sz w:val="28"/>
          <w:szCs w:val="28"/>
        </w:rPr>
        <w:t>.</w:t>
      </w:r>
    </w:p>
    <w:p w:rsidR="00E7595D" w:rsidRPr="00526E40" w:rsidRDefault="00E7595D" w:rsidP="00526E40">
      <w:pPr>
        <w:tabs>
          <w:tab w:val="left" w:pos="3270"/>
        </w:tabs>
        <w:jc w:val="right"/>
        <w:rPr>
          <w:sz w:val="28"/>
          <w:szCs w:val="28"/>
        </w:rPr>
      </w:pPr>
    </w:p>
    <w:sectPr w:rsidR="00E7595D" w:rsidRPr="00526E40" w:rsidSect="000004C1">
      <w:type w:val="continuous"/>
      <w:pgSz w:w="11906" w:h="16838"/>
      <w:pgMar w:top="568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731B"/>
    <w:multiLevelType w:val="hybridMultilevel"/>
    <w:tmpl w:val="FCB2E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91975"/>
    <w:multiLevelType w:val="hybridMultilevel"/>
    <w:tmpl w:val="6124FB40"/>
    <w:lvl w:ilvl="0" w:tplc="D1A095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D562CD"/>
    <w:multiLevelType w:val="hybridMultilevel"/>
    <w:tmpl w:val="0EFC4524"/>
    <w:lvl w:ilvl="0" w:tplc="9D60E88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CCF4D32"/>
    <w:multiLevelType w:val="hybridMultilevel"/>
    <w:tmpl w:val="BAB2B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B6392"/>
    <w:multiLevelType w:val="hybridMultilevel"/>
    <w:tmpl w:val="C1046704"/>
    <w:lvl w:ilvl="0" w:tplc="2722AE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8D5F88"/>
    <w:multiLevelType w:val="hybridMultilevel"/>
    <w:tmpl w:val="182231B8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B0EDF"/>
    <w:multiLevelType w:val="hybridMultilevel"/>
    <w:tmpl w:val="8D60322A"/>
    <w:lvl w:ilvl="0" w:tplc="113A199A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B992941"/>
    <w:multiLevelType w:val="hybridMultilevel"/>
    <w:tmpl w:val="78FE4B3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AF4BD2"/>
    <w:multiLevelType w:val="hybridMultilevel"/>
    <w:tmpl w:val="CDDCE90A"/>
    <w:lvl w:ilvl="0" w:tplc="16145B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AB11B9C"/>
    <w:multiLevelType w:val="hybridMultilevel"/>
    <w:tmpl w:val="09D0C8A6"/>
    <w:lvl w:ilvl="0" w:tplc="C3CAC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0225442"/>
    <w:multiLevelType w:val="hybridMultilevel"/>
    <w:tmpl w:val="9218469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360EAF"/>
    <w:multiLevelType w:val="hybridMultilevel"/>
    <w:tmpl w:val="F6629D94"/>
    <w:lvl w:ilvl="0" w:tplc="E01C22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01C22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DA3EA9"/>
    <w:multiLevelType w:val="hybridMultilevel"/>
    <w:tmpl w:val="37D2D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0A1661"/>
    <w:multiLevelType w:val="hybridMultilevel"/>
    <w:tmpl w:val="9358FC44"/>
    <w:lvl w:ilvl="0" w:tplc="82F2147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76183D"/>
    <w:multiLevelType w:val="hybridMultilevel"/>
    <w:tmpl w:val="6D3C0FE8"/>
    <w:lvl w:ilvl="0" w:tplc="E2B4B7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13"/>
  </w:num>
  <w:num w:numId="5">
    <w:abstractNumId w:val="3"/>
  </w:num>
  <w:num w:numId="6">
    <w:abstractNumId w:val="16"/>
  </w:num>
  <w:num w:numId="7">
    <w:abstractNumId w:val="0"/>
  </w:num>
  <w:num w:numId="8">
    <w:abstractNumId w:val="8"/>
  </w:num>
  <w:num w:numId="9">
    <w:abstractNumId w:val="10"/>
  </w:num>
  <w:num w:numId="10">
    <w:abstractNumId w:val="14"/>
  </w:num>
  <w:num w:numId="11">
    <w:abstractNumId w:val="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4EE"/>
    <w:rsid w:val="000004C1"/>
    <w:rsid w:val="00002ECA"/>
    <w:rsid w:val="00004B32"/>
    <w:rsid w:val="00016881"/>
    <w:rsid w:val="00030011"/>
    <w:rsid w:val="0003314F"/>
    <w:rsid w:val="00050301"/>
    <w:rsid w:val="00052857"/>
    <w:rsid w:val="00054662"/>
    <w:rsid w:val="00056C6D"/>
    <w:rsid w:val="000714A0"/>
    <w:rsid w:val="00072832"/>
    <w:rsid w:val="00082D2D"/>
    <w:rsid w:val="00095C90"/>
    <w:rsid w:val="00096BC9"/>
    <w:rsid w:val="00097DF8"/>
    <w:rsid w:val="000A318A"/>
    <w:rsid w:val="000A76EB"/>
    <w:rsid w:val="000B2F20"/>
    <w:rsid w:val="000B4E5F"/>
    <w:rsid w:val="000C161E"/>
    <w:rsid w:val="000C5467"/>
    <w:rsid w:val="000C7CD8"/>
    <w:rsid w:val="000D556E"/>
    <w:rsid w:val="000D5DDF"/>
    <w:rsid w:val="000E3332"/>
    <w:rsid w:val="000E5602"/>
    <w:rsid w:val="000E7530"/>
    <w:rsid w:val="000F2042"/>
    <w:rsid w:val="000F2E16"/>
    <w:rsid w:val="00101259"/>
    <w:rsid w:val="00103CA6"/>
    <w:rsid w:val="00110F78"/>
    <w:rsid w:val="00113133"/>
    <w:rsid w:val="00113708"/>
    <w:rsid w:val="001150F3"/>
    <w:rsid w:val="00117BF7"/>
    <w:rsid w:val="00117CBA"/>
    <w:rsid w:val="00124F6F"/>
    <w:rsid w:val="00131EBE"/>
    <w:rsid w:val="001375F3"/>
    <w:rsid w:val="00146674"/>
    <w:rsid w:val="001466F8"/>
    <w:rsid w:val="001547B8"/>
    <w:rsid w:val="00156436"/>
    <w:rsid w:val="001628AC"/>
    <w:rsid w:val="0016643F"/>
    <w:rsid w:val="001815A4"/>
    <w:rsid w:val="001843E7"/>
    <w:rsid w:val="001B3E2A"/>
    <w:rsid w:val="001B738D"/>
    <w:rsid w:val="001C44DF"/>
    <w:rsid w:val="001E2420"/>
    <w:rsid w:val="001E4403"/>
    <w:rsid w:val="001E46A6"/>
    <w:rsid w:val="001E75ED"/>
    <w:rsid w:val="001F0105"/>
    <w:rsid w:val="001F03B9"/>
    <w:rsid w:val="001F1704"/>
    <w:rsid w:val="00203237"/>
    <w:rsid w:val="002054C8"/>
    <w:rsid w:val="00205A13"/>
    <w:rsid w:val="00232E8B"/>
    <w:rsid w:val="00232ED4"/>
    <w:rsid w:val="00237FA9"/>
    <w:rsid w:val="0024051E"/>
    <w:rsid w:val="002453C7"/>
    <w:rsid w:val="00245E84"/>
    <w:rsid w:val="00246005"/>
    <w:rsid w:val="002553A0"/>
    <w:rsid w:val="00257829"/>
    <w:rsid w:val="002647EC"/>
    <w:rsid w:val="00267903"/>
    <w:rsid w:val="00273BC6"/>
    <w:rsid w:val="0028488A"/>
    <w:rsid w:val="00285188"/>
    <w:rsid w:val="00287B70"/>
    <w:rsid w:val="00290589"/>
    <w:rsid w:val="002A0217"/>
    <w:rsid w:val="002A2E22"/>
    <w:rsid w:val="002A46DC"/>
    <w:rsid w:val="002A6365"/>
    <w:rsid w:val="002A6C8C"/>
    <w:rsid w:val="002B02D6"/>
    <w:rsid w:val="002B4670"/>
    <w:rsid w:val="002B467C"/>
    <w:rsid w:val="002C6195"/>
    <w:rsid w:val="002D6B79"/>
    <w:rsid w:val="002E30DA"/>
    <w:rsid w:val="002E60EA"/>
    <w:rsid w:val="002E761B"/>
    <w:rsid w:val="002F11EA"/>
    <w:rsid w:val="002F20D4"/>
    <w:rsid w:val="0030510D"/>
    <w:rsid w:val="00314048"/>
    <w:rsid w:val="00316E3E"/>
    <w:rsid w:val="003178EC"/>
    <w:rsid w:val="003206F6"/>
    <w:rsid w:val="003237F2"/>
    <w:rsid w:val="00326099"/>
    <w:rsid w:val="0034128D"/>
    <w:rsid w:val="00341B46"/>
    <w:rsid w:val="003576FE"/>
    <w:rsid w:val="00360426"/>
    <w:rsid w:val="00365110"/>
    <w:rsid w:val="003672B2"/>
    <w:rsid w:val="00372B16"/>
    <w:rsid w:val="003823FE"/>
    <w:rsid w:val="003856E9"/>
    <w:rsid w:val="0038681B"/>
    <w:rsid w:val="00387E94"/>
    <w:rsid w:val="00394DDA"/>
    <w:rsid w:val="00395E7C"/>
    <w:rsid w:val="00396093"/>
    <w:rsid w:val="00396A15"/>
    <w:rsid w:val="003A0CE6"/>
    <w:rsid w:val="003B1400"/>
    <w:rsid w:val="003B4CC0"/>
    <w:rsid w:val="003D14EE"/>
    <w:rsid w:val="003D26DB"/>
    <w:rsid w:val="003D5E2A"/>
    <w:rsid w:val="003D6F8A"/>
    <w:rsid w:val="003D7407"/>
    <w:rsid w:val="003E3747"/>
    <w:rsid w:val="003F2B6C"/>
    <w:rsid w:val="003F6297"/>
    <w:rsid w:val="0040115C"/>
    <w:rsid w:val="00406E20"/>
    <w:rsid w:val="004136C4"/>
    <w:rsid w:val="00424DAE"/>
    <w:rsid w:val="0042563B"/>
    <w:rsid w:val="00427F16"/>
    <w:rsid w:val="0043352C"/>
    <w:rsid w:val="00434188"/>
    <w:rsid w:val="00436264"/>
    <w:rsid w:val="00436EDE"/>
    <w:rsid w:val="004377CB"/>
    <w:rsid w:val="00441DEE"/>
    <w:rsid w:val="004437CE"/>
    <w:rsid w:val="00443B6E"/>
    <w:rsid w:val="00450CB7"/>
    <w:rsid w:val="004518FE"/>
    <w:rsid w:val="00452049"/>
    <w:rsid w:val="00464BCF"/>
    <w:rsid w:val="00472E2B"/>
    <w:rsid w:val="0047337F"/>
    <w:rsid w:val="00485C9A"/>
    <w:rsid w:val="00494503"/>
    <w:rsid w:val="004A2C38"/>
    <w:rsid w:val="004A51D6"/>
    <w:rsid w:val="004B170F"/>
    <w:rsid w:val="004B4F0C"/>
    <w:rsid w:val="004B6B41"/>
    <w:rsid w:val="004B6E28"/>
    <w:rsid w:val="004C32DE"/>
    <w:rsid w:val="004C3407"/>
    <w:rsid w:val="004E2CE0"/>
    <w:rsid w:val="004E4634"/>
    <w:rsid w:val="004E5FD1"/>
    <w:rsid w:val="004E6D15"/>
    <w:rsid w:val="004E7A5F"/>
    <w:rsid w:val="004F2CA3"/>
    <w:rsid w:val="0052347D"/>
    <w:rsid w:val="0052597B"/>
    <w:rsid w:val="00526E40"/>
    <w:rsid w:val="005279FD"/>
    <w:rsid w:val="005321EE"/>
    <w:rsid w:val="00547121"/>
    <w:rsid w:val="00550011"/>
    <w:rsid w:val="00553A88"/>
    <w:rsid w:val="00556C30"/>
    <w:rsid w:val="00557187"/>
    <w:rsid w:val="00562D2B"/>
    <w:rsid w:val="00580EE3"/>
    <w:rsid w:val="005822D7"/>
    <w:rsid w:val="00593999"/>
    <w:rsid w:val="005A02C4"/>
    <w:rsid w:val="005B13AE"/>
    <w:rsid w:val="005B446F"/>
    <w:rsid w:val="005B5BE2"/>
    <w:rsid w:val="005B6919"/>
    <w:rsid w:val="005C39B0"/>
    <w:rsid w:val="005D29B6"/>
    <w:rsid w:val="005D63BD"/>
    <w:rsid w:val="005F2593"/>
    <w:rsid w:val="00601B30"/>
    <w:rsid w:val="00604469"/>
    <w:rsid w:val="0060581C"/>
    <w:rsid w:val="006103A8"/>
    <w:rsid w:val="00610A05"/>
    <w:rsid w:val="00612BB0"/>
    <w:rsid w:val="00626186"/>
    <w:rsid w:val="00630118"/>
    <w:rsid w:val="006336A9"/>
    <w:rsid w:val="006411D9"/>
    <w:rsid w:val="006458F8"/>
    <w:rsid w:val="00645F60"/>
    <w:rsid w:val="00647125"/>
    <w:rsid w:val="00650B40"/>
    <w:rsid w:val="00667BEE"/>
    <w:rsid w:val="00680522"/>
    <w:rsid w:val="00682E71"/>
    <w:rsid w:val="00685DD1"/>
    <w:rsid w:val="00687B1A"/>
    <w:rsid w:val="006A0155"/>
    <w:rsid w:val="006C2EE9"/>
    <w:rsid w:val="006C4820"/>
    <w:rsid w:val="006D24B8"/>
    <w:rsid w:val="006E24C2"/>
    <w:rsid w:val="006F404A"/>
    <w:rsid w:val="006F5673"/>
    <w:rsid w:val="00704A18"/>
    <w:rsid w:val="00710A6C"/>
    <w:rsid w:val="007115EE"/>
    <w:rsid w:val="00724CEF"/>
    <w:rsid w:val="00725967"/>
    <w:rsid w:val="00736D68"/>
    <w:rsid w:val="00745B00"/>
    <w:rsid w:val="0075202B"/>
    <w:rsid w:val="00754073"/>
    <w:rsid w:val="00761956"/>
    <w:rsid w:val="0077051C"/>
    <w:rsid w:val="00771204"/>
    <w:rsid w:val="00774B18"/>
    <w:rsid w:val="007750FF"/>
    <w:rsid w:val="00782EF6"/>
    <w:rsid w:val="00793F79"/>
    <w:rsid w:val="007957BD"/>
    <w:rsid w:val="0079737F"/>
    <w:rsid w:val="007A3B4F"/>
    <w:rsid w:val="007A3B91"/>
    <w:rsid w:val="007A6497"/>
    <w:rsid w:val="007C358D"/>
    <w:rsid w:val="007C4A95"/>
    <w:rsid w:val="007C7A6A"/>
    <w:rsid w:val="007D0293"/>
    <w:rsid w:val="007D3F9B"/>
    <w:rsid w:val="007D671E"/>
    <w:rsid w:val="007D682D"/>
    <w:rsid w:val="007D6D6C"/>
    <w:rsid w:val="007E1A09"/>
    <w:rsid w:val="007E306E"/>
    <w:rsid w:val="007E4B82"/>
    <w:rsid w:val="00802B4E"/>
    <w:rsid w:val="00803EC9"/>
    <w:rsid w:val="00815988"/>
    <w:rsid w:val="00824DC1"/>
    <w:rsid w:val="008308B1"/>
    <w:rsid w:val="008320A9"/>
    <w:rsid w:val="00835A0E"/>
    <w:rsid w:val="008401FA"/>
    <w:rsid w:val="008431D5"/>
    <w:rsid w:val="0084352B"/>
    <w:rsid w:val="00851AF6"/>
    <w:rsid w:val="00852329"/>
    <w:rsid w:val="008710EB"/>
    <w:rsid w:val="00880F15"/>
    <w:rsid w:val="0089549C"/>
    <w:rsid w:val="008B2925"/>
    <w:rsid w:val="008F650A"/>
    <w:rsid w:val="008F6FB9"/>
    <w:rsid w:val="00904B94"/>
    <w:rsid w:val="00910D62"/>
    <w:rsid w:val="00912277"/>
    <w:rsid w:val="00922ABD"/>
    <w:rsid w:val="00924FA1"/>
    <w:rsid w:val="00940923"/>
    <w:rsid w:val="009465A8"/>
    <w:rsid w:val="0094748C"/>
    <w:rsid w:val="00951615"/>
    <w:rsid w:val="009530E6"/>
    <w:rsid w:val="009562E1"/>
    <w:rsid w:val="00956BAA"/>
    <w:rsid w:val="00962242"/>
    <w:rsid w:val="009631E6"/>
    <w:rsid w:val="00976FD8"/>
    <w:rsid w:val="009819EF"/>
    <w:rsid w:val="00986247"/>
    <w:rsid w:val="00993C2A"/>
    <w:rsid w:val="009A39B2"/>
    <w:rsid w:val="009B48EA"/>
    <w:rsid w:val="009D1E17"/>
    <w:rsid w:val="009D2D42"/>
    <w:rsid w:val="009D4653"/>
    <w:rsid w:val="009E021E"/>
    <w:rsid w:val="009E7482"/>
    <w:rsid w:val="009F67D1"/>
    <w:rsid w:val="00A03FB3"/>
    <w:rsid w:val="00A13CB2"/>
    <w:rsid w:val="00A17AC3"/>
    <w:rsid w:val="00A2237A"/>
    <w:rsid w:val="00A36A29"/>
    <w:rsid w:val="00A44E91"/>
    <w:rsid w:val="00A6307A"/>
    <w:rsid w:val="00A63A14"/>
    <w:rsid w:val="00A75AED"/>
    <w:rsid w:val="00A80423"/>
    <w:rsid w:val="00AB0754"/>
    <w:rsid w:val="00AB1350"/>
    <w:rsid w:val="00AB15DF"/>
    <w:rsid w:val="00AB2015"/>
    <w:rsid w:val="00AC0A1F"/>
    <w:rsid w:val="00AC1050"/>
    <w:rsid w:val="00AD7346"/>
    <w:rsid w:val="00AE3058"/>
    <w:rsid w:val="00AE695A"/>
    <w:rsid w:val="00AF6879"/>
    <w:rsid w:val="00B05870"/>
    <w:rsid w:val="00B07CCB"/>
    <w:rsid w:val="00B104B9"/>
    <w:rsid w:val="00B17424"/>
    <w:rsid w:val="00B20F33"/>
    <w:rsid w:val="00B23988"/>
    <w:rsid w:val="00B31633"/>
    <w:rsid w:val="00B32056"/>
    <w:rsid w:val="00B32F50"/>
    <w:rsid w:val="00B527A6"/>
    <w:rsid w:val="00B56395"/>
    <w:rsid w:val="00B60843"/>
    <w:rsid w:val="00B62FDD"/>
    <w:rsid w:val="00B642A9"/>
    <w:rsid w:val="00B73C9D"/>
    <w:rsid w:val="00B7648E"/>
    <w:rsid w:val="00B813F2"/>
    <w:rsid w:val="00B852A6"/>
    <w:rsid w:val="00BA1F50"/>
    <w:rsid w:val="00BB2C38"/>
    <w:rsid w:val="00BB4E08"/>
    <w:rsid w:val="00BB7318"/>
    <w:rsid w:val="00BD369F"/>
    <w:rsid w:val="00BE5C79"/>
    <w:rsid w:val="00BE75DB"/>
    <w:rsid w:val="00BF0AA3"/>
    <w:rsid w:val="00BF0EE6"/>
    <w:rsid w:val="00BF721A"/>
    <w:rsid w:val="00C04DD0"/>
    <w:rsid w:val="00C056EE"/>
    <w:rsid w:val="00C10563"/>
    <w:rsid w:val="00C109F9"/>
    <w:rsid w:val="00C1138F"/>
    <w:rsid w:val="00C1161E"/>
    <w:rsid w:val="00C1273B"/>
    <w:rsid w:val="00C13BAF"/>
    <w:rsid w:val="00C22611"/>
    <w:rsid w:val="00C229F8"/>
    <w:rsid w:val="00C2487D"/>
    <w:rsid w:val="00C24CDF"/>
    <w:rsid w:val="00C325F7"/>
    <w:rsid w:val="00C40EA9"/>
    <w:rsid w:val="00C478E5"/>
    <w:rsid w:val="00C52175"/>
    <w:rsid w:val="00C60864"/>
    <w:rsid w:val="00C61040"/>
    <w:rsid w:val="00C63E7E"/>
    <w:rsid w:val="00C64266"/>
    <w:rsid w:val="00C70FB1"/>
    <w:rsid w:val="00C7614D"/>
    <w:rsid w:val="00C879CB"/>
    <w:rsid w:val="00C87C86"/>
    <w:rsid w:val="00C959CE"/>
    <w:rsid w:val="00C9621C"/>
    <w:rsid w:val="00CA330F"/>
    <w:rsid w:val="00CB3375"/>
    <w:rsid w:val="00CB55E7"/>
    <w:rsid w:val="00CB7F58"/>
    <w:rsid w:val="00CC1024"/>
    <w:rsid w:val="00CD2882"/>
    <w:rsid w:val="00CD64A6"/>
    <w:rsid w:val="00CE1554"/>
    <w:rsid w:val="00CE31A9"/>
    <w:rsid w:val="00CE4708"/>
    <w:rsid w:val="00CE58A3"/>
    <w:rsid w:val="00CF284A"/>
    <w:rsid w:val="00CF5F7E"/>
    <w:rsid w:val="00D1541D"/>
    <w:rsid w:val="00D17BD3"/>
    <w:rsid w:val="00D208FF"/>
    <w:rsid w:val="00D22290"/>
    <w:rsid w:val="00D24DB4"/>
    <w:rsid w:val="00D34768"/>
    <w:rsid w:val="00D34DB3"/>
    <w:rsid w:val="00D4382E"/>
    <w:rsid w:val="00D44560"/>
    <w:rsid w:val="00D47CFA"/>
    <w:rsid w:val="00D51827"/>
    <w:rsid w:val="00D51BD8"/>
    <w:rsid w:val="00D572B4"/>
    <w:rsid w:val="00D62136"/>
    <w:rsid w:val="00D629AF"/>
    <w:rsid w:val="00D6589A"/>
    <w:rsid w:val="00D65ED3"/>
    <w:rsid w:val="00D668AA"/>
    <w:rsid w:val="00D729F5"/>
    <w:rsid w:val="00D73E68"/>
    <w:rsid w:val="00D752D3"/>
    <w:rsid w:val="00D767D0"/>
    <w:rsid w:val="00D83F9C"/>
    <w:rsid w:val="00D9050D"/>
    <w:rsid w:val="00D916A6"/>
    <w:rsid w:val="00DA1B58"/>
    <w:rsid w:val="00DA6A20"/>
    <w:rsid w:val="00DB2D5F"/>
    <w:rsid w:val="00DC4D83"/>
    <w:rsid w:val="00DC7EBC"/>
    <w:rsid w:val="00DD1248"/>
    <w:rsid w:val="00DD3467"/>
    <w:rsid w:val="00DE1F53"/>
    <w:rsid w:val="00DE3010"/>
    <w:rsid w:val="00DE6156"/>
    <w:rsid w:val="00DE6242"/>
    <w:rsid w:val="00DF06A4"/>
    <w:rsid w:val="00E15E22"/>
    <w:rsid w:val="00E205FD"/>
    <w:rsid w:val="00E223A4"/>
    <w:rsid w:val="00E308CD"/>
    <w:rsid w:val="00E32C44"/>
    <w:rsid w:val="00E33998"/>
    <w:rsid w:val="00E35591"/>
    <w:rsid w:val="00E35E1B"/>
    <w:rsid w:val="00E44693"/>
    <w:rsid w:val="00E51733"/>
    <w:rsid w:val="00E54108"/>
    <w:rsid w:val="00E566A2"/>
    <w:rsid w:val="00E70069"/>
    <w:rsid w:val="00E74875"/>
    <w:rsid w:val="00E75329"/>
    <w:rsid w:val="00E7595D"/>
    <w:rsid w:val="00E80073"/>
    <w:rsid w:val="00E8295F"/>
    <w:rsid w:val="00E82CD8"/>
    <w:rsid w:val="00E87358"/>
    <w:rsid w:val="00E87C0E"/>
    <w:rsid w:val="00E91849"/>
    <w:rsid w:val="00EA1C2F"/>
    <w:rsid w:val="00EA6539"/>
    <w:rsid w:val="00EA7FF1"/>
    <w:rsid w:val="00EB4CFC"/>
    <w:rsid w:val="00EB6602"/>
    <w:rsid w:val="00EB7426"/>
    <w:rsid w:val="00ED1658"/>
    <w:rsid w:val="00ED3ABC"/>
    <w:rsid w:val="00EE2D51"/>
    <w:rsid w:val="00EE61F3"/>
    <w:rsid w:val="00EF016A"/>
    <w:rsid w:val="00EF22C6"/>
    <w:rsid w:val="00EF3CF5"/>
    <w:rsid w:val="00F022F5"/>
    <w:rsid w:val="00F066A4"/>
    <w:rsid w:val="00F1148E"/>
    <w:rsid w:val="00F1182F"/>
    <w:rsid w:val="00F1239A"/>
    <w:rsid w:val="00F1765C"/>
    <w:rsid w:val="00F20782"/>
    <w:rsid w:val="00F26636"/>
    <w:rsid w:val="00F4370D"/>
    <w:rsid w:val="00F516AA"/>
    <w:rsid w:val="00F51DD9"/>
    <w:rsid w:val="00F57DC2"/>
    <w:rsid w:val="00F61193"/>
    <w:rsid w:val="00F6149C"/>
    <w:rsid w:val="00F6200C"/>
    <w:rsid w:val="00F7385C"/>
    <w:rsid w:val="00F745D0"/>
    <w:rsid w:val="00F83EF9"/>
    <w:rsid w:val="00F862CF"/>
    <w:rsid w:val="00F900A3"/>
    <w:rsid w:val="00FB215C"/>
    <w:rsid w:val="00FB4169"/>
    <w:rsid w:val="00FB77A7"/>
    <w:rsid w:val="00FD292E"/>
    <w:rsid w:val="00FD4FD1"/>
    <w:rsid w:val="00FF18B6"/>
    <w:rsid w:val="00FF3D8C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D6D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E4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D64A6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5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39"/>
    <w:rsid w:val="009F67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CD64A6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a7">
    <w:name w:val="List Paragraph"/>
    <w:basedOn w:val="a"/>
    <w:uiPriority w:val="34"/>
    <w:qFormat/>
    <w:rsid w:val="000F20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Неразрешенное упоминание1"/>
    <w:uiPriority w:val="99"/>
    <w:semiHidden/>
    <w:unhideWhenUsed/>
    <w:rsid w:val="002A46DC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750F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7D6D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/navigator-podgotovki/navigator-o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ipi.ru/oge/otkrytyy-bank-zadaniy-oge" TargetMode="External"/><Relationship Id="rId12" Type="http://schemas.openxmlformats.org/officeDocument/2006/relationships/hyperlink" Target="http://iro23.ru/teleshkola-kubani-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ipi.ru/navigator-podgotovki/navigator-og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fipi.ru/oge/otkrytyy-bank-zadaniy-o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ro23.ru/teleshkola-kubani-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9B787-B255-4383-B0F7-7C977F83D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ККИДППО</Company>
  <LinksUpToDate>false</LinksUpToDate>
  <CharactersWithSpaces>5903</CharactersWithSpaces>
  <SharedDoc>false</SharedDoc>
  <HLinks>
    <vt:vector size="18" baseType="variant">
      <vt:variant>
        <vt:i4>3473457</vt:i4>
      </vt:variant>
      <vt:variant>
        <vt:i4>6</vt:i4>
      </vt:variant>
      <vt:variant>
        <vt:i4>0</vt:i4>
      </vt:variant>
      <vt:variant>
        <vt:i4>5</vt:i4>
      </vt:variant>
      <vt:variant>
        <vt:lpwstr>https://forms.gle/bTeUhEyzQSBUg6vE9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mailto:kmii@iro23.ru</vt:lpwstr>
      </vt:variant>
      <vt:variant>
        <vt:lpwstr/>
      </vt:variant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http://connect.iro23.ru/ir369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</dc:creator>
  <cp:lastModifiedBy>teacher</cp:lastModifiedBy>
  <cp:revision>15</cp:revision>
  <cp:lastPrinted>2021-07-16T12:48:00Z</cp:lastPrinted>
  <dcterms:created xsi:type="dcterms:W3CDTF">2021-07-16T12:56:00Z</dcterms:created>
  <dcterms:modified xsi:type="dcterms:W3CDTF">2022-01-21T13:05:00Z</dcterms:modified>
</cp:coreProperties>
</file>